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  <w:tab/>
        <w:t xml:space="preserve">           </w:t>
        <w:tab/>
        <w:tab/>
        <w:tab/>
        <w:tab/>
        <w:tab/>
        <w:tab/>
        <w:tab/>
      </w:r>
      <w:bookmarkStart w:id="0" w:name="__DdeLink__196_2072692347"/>
      <w:r>
        <w:rPr>
          <w:rFonts w:ascii="Times New Roman" w:hAnsi="Times New Roman"/>
          <w:sz w:val="22"/>
          <w:szCs w:val="22"/>
        </w:rPr>
        <w:t xml:space="preserve">Pińczów, dnia </w:t>
      </w:r>
      <w:r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  <w:highlight w:val="white"/>
        </w:rPr>
        <w:t>.11</w:t>
      </w:r>
      <w:r>
        <w:rPr>
          <w:rFonts w:ascii="Times New Roman" w:hAnsi="Times New Roman"/>
          <w:sz w:val="22"/>
          <w:szCs w:val="22"/>
        </w:rPr>
        <w:t>.2021 r.</w:t>
        <w:br/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bookmarkStart w:id="1" w:name="__DdeLink__418_3824628462"/>
      <w:r>
        <w:rPr>
          <w:rFonts w:ascii="Times New Roman" w:hAnsi="Times New Roman"/>
          <w:b/>
          <w:bCs/>
          <w:sz w:val="22"/>
          <w:szCs w:val="22"/>
        </w:rPr>
        <w:t>Dotyczy przetargu: NR SPRAWY ZOZ/ZP/4/10/2021</w:t>
      </w:r>
    </w:p>
    <w:p>
      <w:pPr>
        <w:pStyle w:val="Normal"/>
        <w:spacing w:lineRule="auto" w:line="276" w:before="0" w:after="24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</w:rPr>
        <w:t xml:space="preserve">usługa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odbioru, transport i utylizacji odpadów medycznych</w:t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2"/>
          <w:szCs w:val="22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Działając na mocy art. 253 ust. 2 ustawy z dnia 11 września 2019 r. – Prawo zamówień publicznych (Dz. U. 2021.1129 ze zm.), zwa</w:t>
      </w:r>
      <w:r>
        <w:rPr>
          <w:rFonts w:ascii="Times New Roman" w:hAnsi="Times New Roman"/>
          <w:sz w:val="22"/>
          <w:szCs w:val="22"/>
          <w:lang w:val="pl-PL" w:eastAsia="pl-PL" w:bidi="ar-SA"/>
        </w:rPr>
        <w:t xml:space="preserve">nej dalej ustawą Pzp, Zamawiający informuje, że </w:t>
      </w:r>
      <w:r>
        <w:rPr>
          <w:rFonts w:ascii="Times New Roman" w:hAnsi="Times New Roman"/>
          <w:kern w:val="2"/>
          <w:sz w:val="22"/>
          <w:szCs w:val="22"/>
          <w:lang w:val="pl-PL" w:eastAsia="pl-PL" w:bidi="ar-SA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  <w:lang w:val="pl-PL" w:eastAsia="pl-PL" w:bidi="ar-SA"/>
        </w:rPr>
        <w:t>oferta nr 1</w:t>
      </w:r>
      <w:r>
        <w:rPr>
          <w:rFonts w:ascii="Times New Roman" w:hAnsi="Times New Roman"/>
          <w:b/>
          <w:kern w:val="2"/>
          <w:sz w:val="22"/>
          <w:szCs w:val="22"/>
          <w:lang w:val="pl-PL" w:eastAsia="pl-PL" w:bidi="ar-SA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  <w:lang w:val="pl-PL" w:eastAsia="pl-PL" w:bidi="ar-SA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  <w:lang w:val="pl-PL" w:eastAsia="pl-PL" w:bidi="ar-SA"/>
        </w:rPr>
        <w:t xml:space="preserve"> </w:t>
      </w:r>
      <w:r>
        <w:rPr>
          <w:rFonts w:ascii="Times New Roman" w:hAnsi="Times New Roman"/>
          <w:sz w:val="22"/>
          <w:szCs w:val="22"/>
          <w:lang w:val="pl-PL" w:eastAsia="pl-PL" w:bidi="ar-SA"/>
        </w:rPr>
        <w:t>Wykonawcę:</w:t>
      </w:r>
    </w:p>
    <w:p>
      <w:pPr>
        <w:pStyle w:val="Default"/>
        <w:rPr>
          <w:rFonts w:ascii="Times New Roman" w:hAnsi="Times New Roman"/>
          <w:sz w:val="22"/>
          <w:szCs w:val="22"/>
          <w:lang w:val="pl-PL" w:eastAsia="pl-PL" w:bidi="ar-SA"/>
        </w:rPr>
      </w:pPr>
      <w:bookmarkStart w:id="2" w:name="__DdeLink__296_3693882848"/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eastAsia="pl-PL" w:bidi="ar-SA"/>
        </w:rPr>
        <w:t>”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eastAsia="pl-PL" w:bidi="ar-SA"/>
        </w:rPr>
        <w:t xml:space="preserve">ECO-ABC”Spółka z ograniczoną odpowiedzialnością,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lang w:val="pl-PL" w:eastAsia="pl-PL" w:bidi="ar-SA"/>
        </w:rPr>
        <w:t xml:space="preserve">ul. Przemysłowa 7,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pl-PL" w:eastAsia="pl-PL" w:bidi="ar-SA"/>
        </w:rPr>
        <w:t>97-400 Bełchatów</w:t>
      </w:r>
      <w:bookmarkEnd w:id="2"/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  <w:lang w:val="pl-PL" w:eastAsia="pl-PL" w:bidi="ar-SA"/>
        </w:rPr>
      </w:pP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val="pl-PL" w:eastAsia="pl-PL" w:bidi="ar-SA"/>
        </w:rPr>
        <w:t>214.401,12złnetto+8%VAT=231.553,21 zł brutto.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  <w:lang w:val="pl-PL" w:eastAsia="pl-PL" w:bidi="ar-SA"/>
        </w:rPr>
      </w:pP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płatności: 6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>0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płatności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płatności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XIII SWZ. Wykonawca spełnia warunki udziału w postępowaniu, nie podlega wykluczeniu z postępowania. Oferta jest zgodna z ustawą Pzp, SWZ, nie podlega odrzuceniu.</w:t>
        <w:br/>
      </w:r>
      <w:r>
        <w:rPr>
          <w:rFonts w:cs="Calibri" w:ascii="Times New Roman" w:hAnsi="Times New Roman" w:cstheme="minorHAnsi"/>
          <w:sz w:val="22"/>
          <w:szCs w:val="22"/>
        </w:rPr>
        <w:br/>
        <w:t>W postępowaniu zostały złożone dwie oferty:</w:t>
      </w:r>
    </w:p>
    <w:tbl>
      <w:tblPr>
        <w:tblW w:w="9654" w:type="dxa"/>
        <w:jc w:val="left"/>
        <w:tblInd w:w="117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311"/>
        <w:gridCol w:w="3946"/>
        <w:gridCol w:w="2188"/>
        <w:gridCol w:w="2208"/>
      </w:tblGrid>
      <w:tr>
        <w:trPr/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Oferta nr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Firma (nazwa) oraz adres Wykonawcy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Cena oferty (brutto)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Termin płatności</w:t>
            </w:r>
          </w:p>
        </w:tc>
      </w:tr>
      <w:tr>
        <w:trPr>
          <w:trHeight w:val="984" w:hRule="atLeast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ind w:left="0" w:right="0" w:hanging="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”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ECO-ABC”Spółka z ograniczoną odpowiedzialnością</w:t>
            </w:r>
          </w:p>
          <w:p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ul.Przemysłowa 7,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97-400 Bełchatów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214.401,12złnetto+8%VAT=231.553,21złbrutto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60 dni</w:t>
            </w:r>
          </w:p>
        </w:tc>
      </w:tr>
      <w:tr>
        <w:trPr>
          <w:trHeight w:val="984" w:hRule="atLeast"/>
        </w:trPr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ind w:left="0" w:right="0" w:hanging="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Konsorcjum Firm: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>REMONDIS Medison Sp. z o.o. –LIDER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>ul. Puszkina 41, 42-530 Dąbrowa Górnicza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>Szpital Specjalistyczny Ducha Świętego w Sandomierzu-KONSORCJANT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ul. Schinzla 13, 27-600 Sandomierz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227.540,80złnetto+8%VAT=245.744,06złbrutto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60 dni</w:t>
            </w:r>
          </w:p>
        </w:tc>
      </w:tr>
    </w:tbl>
    <w:p>
      <w:pPr>
        <w:pStyle w:val="Normal"/>
        <w:spacing w:lineRule="auto" w:line="276" w:before="0" w:after="120"/>
        <w:ind w:left="0" w:hanging="0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right" w:pos="10206" w:leader="none"/>
        </w:tabs>
        <w:spacing w:lineRule="auto" w:line="276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Zamawiający przedstawia punktację przyznaną ofertom w każdym kryterium oceny ofert i łączną punktację:</w:t>
      </w:r>
    </w:p>
    <w:tbl>
      <w:tblPr>
        <w:tblW w:w="9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96"/>
        <w:gridCol w:w="2549"/>
        <w:gridCol w:w="2126"/>
        <w:gridCol w:w="1426"/>
      </w:tblGrid>
      <w:tr>
        <w:trPr>
          <w:trHeight w:val="558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 xml:space="preserve">Nazwa (firma) </w:t>
              <w:br/>
              <w:t>i adres wykonawcy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 xml:space="preserve">Liczba </w:t>
              <w:br/>
              <w:t>punktów</w:t>
            </w:r>
          </w:p>
          <w:p>
            <w:pPr>
              <w:pStyle w:val="Normal"/>
              <w:snapToGrid w:val="false"/>
              <w:spacing w:lineRule="auto" w:line="252" w:before="0" w:after="0"/>
              <w:ind w:left="0" w:hanging="2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>w kryterium „cena”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>Liczba punktów</w:t>
            </w:r>
          </w:p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>w kryterium „termin płatności”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w w:val="90"/>
                <w:sz w:val="22"/>
                <w:szCs w:val="22"/>
              </w:rPr>
              <w:t>Łączna liczba punktów</w:t>
            </w:r>
          </w:p>
        </w:tc>
      </w:tr>
      <w:tr>
        <w:trPr>
          <w:trHeight w:val="278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rPr>
                <w:rFonts w:ascii="Times New Roman" w:hAnsi="Times New Roman"/>
                <w:sz w:val="22"/>
                <w:szCs w:val="22"/>
                <w:lang w:val="pl-PL" w:eastAsia="pl-PL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pl-PL" w:eastAsia="pl-PL" w:bidi="ar-SA"/>
              </w:rPr>
              <w:t>”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pl-PL" w:eastAsia="pl-PL" w:bidi="ar-SA"/>
              </w:rPr>
              <w:t xml:space="preserve">ECO-ABC”Spółka z ograniczoną odpowiedzialnością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2"/>
                <w:szCs w:val="22"/>
                <w:u w:val="none"/>
                <w:lang w:val="pl-PL" w:eastAsia="pl-PL" w:bidi="ar-SA"/>
              </w:rPr>
              <w:t xml:space="preserve">ul. Przemysłowa 7,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lang w:val="pl-PL" w:eastAsia="pl-PL" w:bidi="ar-SA"/>
              </w:rPr>
              <w:t>97-400 Bełchatów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147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w w:val="90"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147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w w:val="90"/>
                <w:sz w:val="22"/>
                <w:szCs w:val="22"/>
              </w:rPr>
              <w:t>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147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w w:val="90"/>
                <w:sz w:val="22"/>
                <w:szCs w:val="22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pl-PL" w:eastAsia="pl-PL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pl-PL" w:eastAsia="pl-PL" w:bidi="ar-SA"/>
              </w:rPr>
              <w:t>Konsorcjum Firm: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l-PL" w:eastAsia="pl-PL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l-PL" w:eastAsia="pl-PL" w:bidi="ar-SA"/>
              </w:rPr>
              <w:t>REMONDIS Medison Sp. z o.o. –LIDER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l-PL" w:eastAsia="pl-PL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l-PL" w:eastAsia="pl-PL" w:bidi="ar-SA"/>
              </w:rPr>
              <w:t>ul.Puszkina 41, 42-530 Dąbrowa Górnicza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l-PL" w:eastAsia="pl-PL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l-PL" w:eastAsia="pl-PL" w:bidi="ar-SA"/>
              </w:rPr>
              <w:t>Szpital Specjalistyczny Ducha Świętego w Sandomierzu-KONSORCJANT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lang w:val="pl-PL" w:eastAsia="pl-PL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lang w:val="pl-PL" w:eastAsia="pl-PL" w:bidi="ar-SA"/>
              </w:rPr>
              <w:t>ul. Schinzla 13, 27-600 Sandomierz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spacing w:lineRule="auto" w:line="252" w:before="0" w:after="147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56,53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147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40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kstwstpniesformatowany"/>
              <w:snapToGrid w:val="false"/>
              <w:spacing w:lineRule="auto" w:line="252" w:before="0" w:after="147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96,53</w:t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tabs>
          <w:tab w:val="clear" w:pos="708"/>
          <w:tab w:val="right" w:pos="10206" w:leader="none"/>
        </w:tabs>
        <w:bidi w:val="0"/>
        <w:spacing w:lineRule="auto" w:line="276" w:before="0" w:after="147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Na podstawie art. 255 pkt 3 Ustawy Prawo Zamówień Publicznych, </w:t>
      </w:r>
      <w:r>
        <w:rPr>
          <w:rFonts w:ascii="Times New Roman" w:hAnsi="Times New Roman"/>
          <w:sz w:val="22"/>
          <w:szCs w:val="22"/>
        </w:rPr>
        <w:t>Zamawiający zwiększa kwotę, którą zamierza przeznaczyć na sfinansowanie zamówienia do ceny najkorzystniejszej oferty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szacunkowa - Kwota jaką Zamawiający zamierza przeznaczyć na sfinansowanie zamówienia wynosi: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Łączna cena za usługę na okres 12 miesięcy – 192 288,00 zł netto,  207 671,04 zł brutto.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nr 1. </w:t>
      </w:r>
      <w:bookmarkStart w:id="3" w:name="__DdeLink__296_36938828481"/>
      <w:r>
        <w:rPr>
          <w:rFonts w:ascii="Times New Roman" w:hAnsi="Times New Roman"/>
          <w:sz w:val="22"/>
          <w:szCs w:val="22"/>
          <w:lang w:val="pl-PL" w:eastAsia="pl-PL" w:bidi="ar-SA"/>
        </w:rPr>
        <w:t>”ECO-ABC”Spółka z ograniczoną odpowiedzialnością, ul. Przemysłowa 7, 97-400 Bełchatów</w:t>
      </w:r>
      <w:bookmarkEnd w:id="3"/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 w:eastAsia="pl-PL" w:bidi="ar-SA"/>
        </w:rPr>
        <w:t xml:space="preserve">– </w:t>
      </w:r>
      <w:r>
        <w:rPr>
          <w:rFonts w:ascii="Times New Roman" w:hAnsi="Times New Roman"/>
          <w:sz w:val="22"/>
          <w:szCs w:val="22"/>
          <w:lang w:val="pl-PL" w:eastAsia="pl-PL" w:bidi="ar-SA"/>
        </w:rPr>
        <w:t>214 401,12 zł netto + 8% VAT = 231 553,21 zł brutto.</w:t>
      </w:r>
    </w:p>
    <w:p>
      <w:pPr>
        <w:pStyle w:val="Normal"/>
        <w:widowControl/>
        <w:bidi w:val="0"/>
        <w:spacing w:lineRule="auto" w:line="360" w:before="0" w:after="147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W/w oferta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przewyższa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cenę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jaką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przeznaczył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sfinansowanie zamówienia,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jednak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względu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to,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brak jest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podstaw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stwierdzenia,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razie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ogłoszenia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nowego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przetargu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zostanie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złożonych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więcej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ofert o niższych cenach,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usługi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mogą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wzrosnąć,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Zamawiający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zdecydował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dopuszczeniu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w/w oferty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zgodnie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sz w:val="22"/>
          <w:szCs w:val="22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może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zwiększyć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zmówienia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najkorzystniejszej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oferty.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jest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stanie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pokryć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w/w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różnicę między kwotą szacowaną zamówienia, a ceną wybranej oferty.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związku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powyższym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podstawie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sz w:val="22"/>
          <w:szCs w:val="22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zwiększa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zmówienia do ceny w/w oferty.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308 Ustawy Prawo Zamówień Publicznych 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/>
          <w:sz w:val="22"/>
          <w:szCs w:val="22"/>
        </w:rPr>
      </w:pPr>
      <w:bookmarkStart w:id="4" w:name="__DdeLink__418_3824628462"/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 ZOZ w Pińczowie</w:t>
        <w:br/>
        <w:t>Krzysztof Słonina</w:t>
      </w:r>
      <w:bookmarkEnd w:id="0"/>
      <w:bookmarkEnd w:id="4"/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MS PGothic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LibreOffice/6.2.5.2$Windows_x86 LibreOffice_project/1ec314fa52f458adc18c4f025c545a4e8b22c159</Application>
  <Pages>2</Pages>
  <Words>544</Words>
  <Characters>3472</Characters>
  <CharactersWithSpaces>3992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2021-11-10T12:54:39Z</cp:lastPrinted>
  <dcterms:modified xsi:type="dcterms:W3CDTF">2021-11-10T12:54:54Z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